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1AC" w:rsidRPr="00F211AC" w:rsidRDefault="00F211AC" w:rsidP="00F211A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211A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T.C.</w:t>
      </w:r>
    </w:p>
    <w:p w:rsidR="00F211AC" w:rsidRPr="00F211AC" w:rsidRDefault="00F211AC" w:rsidP="00F211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211A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MİLLÎ EĞİTİM BAKANLIĞI</w:t>
      </w:r>
    </w:p>
    <w:p w:rsidR="00F211AC" w:rsidRPr="00F211AC" w:rsidRDefault="00F211AC" w:rsidP="00F211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211A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Öğretmen Yetiştirme ve Geliştirme Genel Müdürlüğü</w:t>
      </w:r>
    </w:p>
    <w:p w:rsidR="00F211AC" w:rsidRPr="00F211AC" w:rsidRDefault="00F211AC" w:rsidP="00F211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211AC" w:rsidRPr="00F211AC" w:rsidRDefault="00F211AC" w:rsidP="00F211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211A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Mesleki Gelişim Programı</w:t>
      </w:r>
    </w:p>
    <w:p w:rsidR="00F211AC" w:rsidRPr="00F211AC" w:rsidRDefault="00F211AC" w:rsidP="00F211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322"/>
      </w:tblGrid>
      <w:tr w:rsidR="00F211AC" w:rsidRPr="00F211AC" w:rsidTr="00F211AC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1AC" w:rsidRPr="00F211AC" w:rsidRDefault="00F211AC" w:rsidP="00F211AC">
            <w:pPr>
              <w:spacing w:before="24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1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1AC" w:rsidRPr="00F211AC" w:rsidRDefault="00F211AC" w:rsidP="00F211AC">
            <w:pPr>
              <w:spacing w:before="24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1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1AC" w:rsidRPr="00F211AC" w:rsidRDefault="00F211AC" w:rsidP="00F211AC">
            <w:pPr>
              <w:spacing w:before="24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1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F211AC" w:rsidRPr="00F211AC" w:rsidTr="00F211AC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1AC" w:rsidRPr="00F211AC" w:rsidRDefault="007C1048" w:rsidP="00F211AC">
            <w:pPr>
              <w:spacing w:before="24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1AC" w:rsidRPr="007C1048" w:rsidRDefault="007C1048" w:rsidP="007C1048">
            <w:pPr>
              <w:spacing w:before="24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C10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1AC" w:rsidRPr="00F211AC" w:rsidRDefault="007C1048" w:rsidP="00F211AC">
            <w:pPr>
              <w:spacing w:before="24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7C10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2.01.03.01.009</w:t>
            </w:r>
          </w:p>
        </w:tc>
      </w:tr>
    </w:tbl>
    <w:p w:rsidR="0075281F" w:rsidRPr="00F14F5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3443" w:rsidRPr="00F14F50" w:rsidRDefault="000D3443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F14F50" w:rsidRDefault="001F7F74" w:rsidP="00B165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F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F14F50">
        <w:rPr>
          <w:rFonts w:ascii="Times New Roman" w:eastAsia="Calibri" w:hAnsi="Times New Roman" w:cs="Times New Roman"/>
          <w:b/>
          <w:sz w:val="24"/>
          <w:szCs w:val="24"/>
        </w:rPr>
        <w:t xml:space="preserve"> ADI</w:t>
      </w:r>
      <w:bookmarkStart w:id="0" w:name="_GoBack"/>
      <w:bookmarkEnd w:id="0"/>
    </w:p>
    <w:p w:rsidR="009F2274" w:rsidRPr="00F14F50" w:rsidRDefault="009F2274" w:rsidP="009F227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2274" w:rsidRPr="00F14F50" w:rsidRDefault="00734271" w:rsidP="00E0603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F50">
        <w:rPr>
          <w:rFonts w:ascii="Times New Roman" w:eastAsia="Calibri" w:hAnsi="Times New Roman" w:cs="Times New Roman"/>
          <w:sz w:val="24"/>
          <w:szCs w:val="24"/>
        </w:rPr>
        <w:t xml:space="preserve">Fikri ve </w:t>
      </w:r>
      <w:r w:rsidR="001F7F74" w:rsidRPr="00F14F50">
        <w:rPr>
          <w:rFonts w:ascii="Times New Roman" w:eastAsia="Calibri" w:hAnsi="Times New Roman" w:cs="Times New Roman"/>
          <w:sz w:val="24"/>
          <w:szCs w:val="24"/>
        </w:rPr>
        <w:t xml:space="preserve">Sınai Mülkiyet </w:t>
      </w:r>
      <w:r w:rsidRPr="00F14F50">
        <w:rPr>
          <w:rFonts w:ascii="Times New Roman" w:eastAsia="Calibri" w:hAnsi="Times New Roman" w:cs="Times New Roman"/>
          <w:sz w:val="24"/>
          <w:szCs w:val="24"/>
        </w:rPr>
        <w:t xml:space="preserve">Hakları </w:t>
      </w:r>
      <w:r w:rsidR="001F7F74" w:rsidRPr="00F14F50">
        <w:rPr>
          <w:rFonts w:ascii="Times New Roman" w:eastAsia="Times New Roman" w:hAnsi="Times New Roman" w:cs="Times New Roman"/>
          <w:sz w:val="24"/>
          <w:szCs w:val="24"/>
        </w:rPr>
        <w:t>Semineri</w:t>
      </w:r>
    </w:p>
    <w:p w:rsidR="001F7F74" w:rsidRPr="00F14F50" w:rsidRDefault="001F7F74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F14F50" w:rsidRDefault="0075281F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F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F14F50">
        <w:rPr>
          <w:rFonts w:ascii="Times New Roman" w:eastAsia="Calibri" w:hAnsi="Times New Roman" w:cs="Times New Roman"/>
          <w:b/>
          <w:sz w:val="24"/>
          <w:szCs w:val="24"/>
        </w:rPr>
        <w:t xml:space="preserve"> AMAÇLARI</w:t>
      </w:r>
    </w:p>
    <w:p w:rsidR="00610502" w:rsidRPr="00F14F50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</w:p>
    <w:p w:rsidR="00F60E33" w:rsidRPr="00F14F50" w:rsidRDefault="006658BA" w:rsidP="00E0603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Bu faaliyet; Bakanlığımıza bağlı</w:t>
      </w:r>
      <w:r w:rsidR="00F60E33" w:rsidRPr="00F14F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4271" w:rsidRPr="00F14F50">
        <w:rPr>
          <w:rFonts w:ascii="Times New Roman" w:eastAsia="Times New Roman" w:hAnsi="Times New Roman" w:cs="Times New Roman"/>
          <w:sz w:val="24"/>
          <w:szCs w:val="24"/>
        </w:rPr>
        <w:t xml:space="preserve">okul ve kurumlarda görev yapan öğretmenlerin </w:t>
      </w:r>
      <w:r w:rsidR="00DE11A2" w:rsidRPr="00F14F50">
        <w:rPr>
          <w:rFonts w:ascii="Times New Roman" w:eastAsia="Times New Roman" w:hAnsi="Times New Roman" w:cs="Times New Roman"/>
          <w:sz w:val="24"/>
          <w:szCs w:val="24"/>
        </w:rPr>
        <w:t>Patent, Marka, Tescil,</w:t>
      </w:r>
      <w:r w:rsidR="00CE4FE5" w:rsidRPr="00F14F50">
        <w:rPr>
          <w:rFonts w:ascii="Times New Roman" w:eastAsia="Times New Roman" w:hAnsi="Times New Roman" w:cs="Times New Roman"/>
          <w:sz w:val="24"/>
          <w:szCs w:val="24"/>
        </w:rPr>
        <w:t xml:space="preserve"> Faydalı Model ve </w:t>
      </w:r>
      <w:r w:rsidR="00855275" w:rsidRPr="00F14F50">
        <w:rPr>
          <w:rFonts w:ascii="Times New Roman" w:eastAsia="Times New Roman" w:hAnsi="Times New Roman" w:cs="Times New Roman"/>
          <w:sz w:val="24"/>
          <w:szCs w:val="24"/>
        </w:rPr>
        <w:t xml:space="preserve">Sınai Mülkiyet </w:t>
      </w:r>
      <w:r w:rsidR="00CE4FE5" w:rsidRPr="00F14F50">
        <w:rPr>
          <w:rFonts w:ascii="Times New Roman" w:eastAsia="Times New Roman" w:hAnsi="Times New Roman" w:cs="Times New Roman"/>
          <w:sz w:val="24"/>
          <w:szCs w:val="24"/>
        </w:rPr>
        <w:t>konularında</w:t>
      </w:r>
      <w:r w:rsidR="00855275" w:rsidRPr="00F14F50">
        <w:rPr>
          <w:rFonts w:ascii="Times New Roman" w:eastAsia="Times New Roman" w:hAnsi="Times New Roman" w:cs="Times New Roman"/>
          <w:sz w:val="24"/>
          <w:szCs w:val="24"/>
        </w:rPr>
        <w:t xml:space="preserve"> bilgi</w:t>
      </w:r>
      <w:r w:rsidR="00F60E33" w:rsidRPr="00F14F50">
        <w:rPr>
          <w:rFonts w:ascii="Times New Roman" w:eastAsia="Times New Roman" w:hAnsi="Times New Roman" w:cs="Times New Roman"/>
          <w:sz w:val="24"/>
          <w:szCs w:val="24"/>
        </w:rPr>
        <w:t xml:space="preserve"> ve becerilerini artırmak amacıyla düzenlenmiştir. Bu faaliyeti başarı ile tamamlayan her katılımcı;</w:t>
      </w:r>
    </w:p>
    <w:p w:rsidR="00E0603C" w:rsidRPr="00F14F50" w:rsidRDefault="00E0603C" w:rsidP="00E0603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5275" w:rsidRPr="00F14F50" w:rsidRDefault="00855275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Fikri ve sınai mülkiyet hakları kavramını açıklar.</w:t>
      </w:r>
    </w:p>
    <w:p w:rsidR="006658BA" w:rsidRPr="00F14F50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T</w:t>
      </w:r>
      <w:r w:rsidR="00855275" w:rsidRPr="00F14F50">
        <w:rPr>
          <w:rFonts w:ascii="Times New Roman" w:eastAsia="Times New Roman" w:hAnsi="Times New Roman" w:cs="Times New Roman"/>
          <w:sz w:val="24"/>
          <w:szCs w:val="24"/>
        </w:rPr>
        <w:t xml:space="preserve">asarım ve marka uygulamalarına ilişkin araştırmalar </w:t>
      </w:r>
      <w:r w:rsidR="006658BA" w:rsidRPr="00F14F50">
        <w:rPr>
          <w:rFonts w:ascii="Times New Roman" w:eastAsia="Times New Roman" w:hAnsi="Times New Roman" w:cs="Times New Roman"/>
          <w:sz w:val="24"/>
          <w:szCs w:val="24"/>
        </w:rPr>
        <w:t>hakkında bilgi sahibi olur.</w:t>
      </w:r>
    </w:p>
    <w:p w:rsidR="00855275" w:rsidRPr="00F14F50" w:rsidRDefault="00855275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Patent sistemini açıklar.</w:t>
      </w:r>
    </w:p>
    <w:p w:rsidR="00855275" w:rsidRPr="00F14F50" w:rsidRDefault="00855275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Patent başvurusu üzerindeki hak tesisi ve patent teşviklerini açıklar.</w:t>
      </w:r>
    </w:p>
    <w:p w:rsidR="00B25B12" w:rsidRPr="00F14F50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Uluslararası Patent Başvurusu (PCT) ile Avrupa Patenti (EP) arasındaki farkları açıklar.</w:t>
      </w:r>
    </w:p>
    <w:p w:rsidR="00855275" w:rsidRPr="00F14F50" w:rsidRDefault="00855275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 xml:space="preserve">Patent </w:t>
      </w:r>
      <w:r w:rsidR="00B25B12" w:rsidRPr="00F14F50">
        <w:rPr>
          <w:rFonts w:ascii="Times New Roman" w:eastAsia="Times New Roman" w:hAnsi="Times New Roman" w:cs="Times New Roman"/>
          <w:sz w:val="24"/>
          <w:szCs w:val="24"/>
        </w:rPr>
        <w:t>veri tabanlarının kullanımını açıklar.</w:t>
      </w:r>
    </w:p>
    <w:p w:rsidR="00855275" w:rsidRPr="00F14F50" w:rsidRDefault="00855275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 xml:space="preserve">Patent </w:t>
      </w:r>
      <w:r w:rsidR="00B25B12" w:rsidRPr="00F14F50">
        <w:rPr>
          <w:rFonts w:ascii="Times New Roman" w:eastAsia="Times New Roman" w:hAnsi="Times New Roman" w:cs="Times New Roman"/>
          <w:sz w:val="24"/>
          <w:szCs w:val="24"/>
        </w:rPr>
        <w:t>araştırmasına ilişkin örnek uygulamalar yapar.</w:t>
      </w:r>
    </w:p>
    <w:p w:rsidR="006658BA" w:rsidRPr="00F14F50" w:rsidRDefault="00B85F23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 xml:space="preserve">Patent, faydalı model, </w:t>
      </w:r>
      <w:r w:rsidR="00C61934" w:rsidRPr="00F14F50">
        <w:rPr>
          <w:rFonts w:ascii="Times New Roman" w:eastAsia="Times New Roman" w:hAnsi="Times New Roman" w:cs="Times New Roman"/>
          <w:sz w:val="24"/>
          <w:szCs w:val="24"/>
        </w:rPr>
        <w:t xml:space="preserve">tasarım </w:t>
      </w:r>
      <w:r w:rsidRPr="00F14F50">
        <w:rPr>
          <w:rFonts w:ascii="Times New Roman" w:eastAsia="Times New Roman" w:hAnsi="Times New Roman" w:cs="Times New Roman"/>
          <w:sz w:val="24"/>
          <w:szCs w:val="24"/>
        </w:rPr>
        <w:t xml:space="preserve">ve marka </w:t>
      </w:r>
      <w:r w:rsidR="00C61934" w:rsidRPr="00F14F50">
        <w:rPr>
          <w:rFonts w:ascii="Times New Roman" w:eastAsia="Times New Roman" w:hAnsi="Times New Roman" w:cs="Times New Roman"/>
          <w:sz w:val="24"/>
          <w:szCs w:val="24"/>
        </w:rPr>
        <w:t>başvurusu</w:t>
      </w:r>
      <w:r w:rsidR="006658BA" w:rsidRPr="00F14F50">
        <w:rPr>
          <w:rFonts w:ascii="Times New Roman" w:eastAsia="Times New Roman" w:hAnsi="Times New Roman" w:cs="Times New Roman"/>
          <w:sz w:val="24"/>
          <w:szCs w:val="24"/>
        </w:rPr>
        <w:t xml:space="preserve"> yapar.</w:t>
      </w:r>
    </w:p>
    <w:p w:rsidR="00DC0EA8" w:rsidRPr="00F14F50" w:rsidRDefault="006658BA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T</w:t>
      </w:r>
      <w:r w:rsidR="00352FCE" w:rsidRPr="00F14F50">
        <w:rPr>
          <w:rFonts w:ascii="Times New Roman" w:eastAsia="Times New Roman" w:hAnsi="Times New Roman" w:cs="Times New Roman"/>
          <w:sz w:val="24"/>
          <w:szCs w:val="24"/>
        </w:rPr>
        <w:t xml:space="preserve">escil </w:t>
      </w:r>
      <w:r w:rsidR="00C61934" w:rsidRPr="00F14F50">
        <w:rPr>
          <w:rFonts w:ascii="Times New Roman" w:eastAsia="Times New Roman" w:hAnsi="Times New Roman" w:cs="Times New Roman"/>
          <w:sz w:val="24"/>
          <w:szCs w:val="24"/>
        </w:rPr>
        <w:t>i</w:t>
      </w:r>
      <w:r w:rsidR="00352FCE" w:rsidRPr="00F14F50">
        <w:rPr>
          <w:rFonts w:ascii="Times New Roman" w:eastAsia="Times New Roman" w:hAnsi="Times New Roman" w:cs="Times New Roman"/>
          <w:sz w:val="24"/>
          <w:szCs w:val="24"/>
        </w:rPr>
        <w:t>şlemlerini yapar.</w:t>
      </w:r>
    </w:p>
    <w:p w:rsidR="00B25B12" w:rsidRPr="00F14F50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B25B12" w:rsidRPr="00F14F50" w:rsidRDefault="00B25B12" w:rsidP="006658B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Alanı ile ilgili temel bilgi ve veri kaynaklarını sınıflandırır.</w:t>
      </w:r>
    </w:p>
    <w:p w:rsidR="00B25B12" w:rsidRPr="00F14F50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Planları alanının öğretim programına uygun olarak hazırlar.</w:t>
      </w:r>
    </w:p>
    <w:p w:rsidR="00B25B12" w:rsidRPr="00F14F50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Sağlıklı, güvenli ve estetik öğrenme ortamları düzenler.</w:t>
      </w:r>
    </w:p>
    <w:p w:rsidR="00B25B12" w:rsidRPr="00F14F50" w:rsidRDefault="00B25B12" w:rsidP="006658B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B25B12" w:rsidRPr="00F14F50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B25B12" w:rsidRPr="00F14F50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B25B12" w:rsidRPr="00F14F50" w:rsidRDefault="00B25B12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F50" w:rsidRPr="00F14F50" w:rsidRDefault="00F14F50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F50" w:rsidRPr="00F14F50" w:rsidRDefault="00F14F50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F50" w:rsidRPr="00F14F50" w:rsidRDefault="00F14F50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F50" w:rsidRPr="00F14F50" w:rsidRDefault="00F14F50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F50" w:rsidRPr="00F14F50" w:rsidRDefault="00F14F50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F50" w:rsidRPr="00F14F50" w:rsidRDefault="00F14F50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F50" w:rsidRPr="00F14F50" w:rsidRDefault="00F14F50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F50" w:rsidRPr="00F14F50" w:rsidRDefault="00F14F50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F50" w:rsidRPr="00F14F50" w:rsidRDefault="00F14F50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F50" w:rsidRPr="00F14F50" w:rsidRDefault="00F14F50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F50" w:rsidRPr="00F14F50" w:rsidRDefault="00F14F50" w:rsidP="00F14F50">
      <w:pPr>
        <w:numPr>
          <w:ilvl w:val="0"/>
          <w:numId w:val="17"/>
        </w:numPr>
        <w:ind w:left="142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14F5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ETKİNLİĞİN İLİŞKİLİ OLDUĞU YETERLİKLER</w:t>
      </w:r>
    </w:p>
    <w:p w:rsidR="00F14F50" w:rsidRPr="00F14F50" w:rsidRDefault="00F14F50" w:rsidP="00F14F50">
      <w:pPr>
        <w:spacing w:after="120"/>
        <w:ind w:left="284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F14F5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Bu program 01.12.2017 tarih ve 20299-</w:t>
      </w:r>
      <w:proofErr w:type="gramStart"/>
      <w:r w:rsidRPr="00F14F5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360.03</w:t>
      </w:r>
      <w:proofErr w:type="gramEnd"/>
      <w:r w:rsidRPr="00F14F5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-E.20525423 sayılı makam onayı ile uygun görülen “Öğretmenlik Mesleği Genel Yeterlikleri” doğrultusunda aşağıda yer olan yeterlik alanlarını kapsamaktadır</w:t>
      </w:r>
      <w:r w:rsidRPr="00F14F5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.</w:t>
      </w:r>
    </w:p>
    <w:p w:rsidR="00F14F50" w:rsidRPr="00F14F50" w:rsidRDefault="00F14F50" w:rsidP="00F14F50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F14F50" w:rsidRPr="00F14F50" w:rsidRDefault="00F14F50" w:rsidP="00F14F50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F14F5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A. MESLEKİ BİLGİ</w:t>
      </w:r>
    </w:p>
    <w:p w:rsidR="00F14F50" w:rsidRPr="00F14F50" w:rsidRDefault="00F14F50" w:rsidP="00F14F50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F14F5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A1.Alan Bilgisi</w:t>
      </w:r>
    </w:p>
    <w:p w:rsidR="00F14F50" w:rsidRPr="00F14F50" w:rsidRDefault="00F14F50" w:rsidP="00F14F50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F14F5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A2.Alan Eğitimi Bilgisi</w:t>
      </w:r>
    </w:p>
    <w:p w:rsidR="00F14F50" w:rsidRPr="00F14F50" w:rsidRDefault="00F14F50" w:rsidP="00F14F50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F14F50" w:rsidRPr="00F14F50" w:rsidRDefault="00F14F50" w:rsidP="00F14F50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14F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   B. MESLEKİ BECERİ</w:t>
      </w:r>
    </w:p>
    <w:p w:rsidR="00F14F50" w:rsidRPr="00F14F50" w:rsidRDefault="00F14F50" w:rsidP="00F14F50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14F5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B3.Öğretme ve Öğrenme Sürecini Yönetme</w:t>
      </w:r>
    </w:p>
    <w:p w:rsidR="00F14F50" w:rsidRPr="00F14F50" w:rsidRDefault="00F14F50" w:rsidP="00F14F5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F14F50" w:rsidRPr="00F14F50" w:rsidRDefault="00F14F50" w:rsidP="00F14F50">
      <w:pPr>
        <w:widowControl w:val="0"/>
        <w:autoSpaceDE w:val="0"/>
        <w:autoSpaceDN w:val="0"/>
        <w:adjustRightInd w:val="0"/>
        <w:ind w:left="567" w:hanging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14F5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     </w:t>
      </w:r>
      <w:r w:rsidRPr="00F14F5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C. TUTUM VE DEĞERLER</w:t>
      </w:r>
    </w:p>
    <w:p w:rsidR="00F14F50" w:rsidRPr="00F14F50" w:rsidRDefault="00F14F50" w:rsidP="00F14F50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F14F5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C3.İletişim ve İşbirliği</w:t>
      </w:r>
    </w:p>
    <w:p w:rsidR="00F14F50" w:rsidRPr="00F14F50" w:rsidRDefault="00F14F50" w:rsidP="00F14F50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F14F5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C4.Mesleki ve Bireysel Gelişim</w:t>
      </w:r>
    </w:p>
    <w:p w:rsidR="003D7E6A" w:rsidRPr="00F14F50" w:rsidRDefault="003D7E6A" w:rsidP="00F14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D7E6A" w:rsidRPr="00F14F50" w:rsidRDefault="003D7E6A" w:rsidP="003D7E6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5B12" w:rsidRPr="00F14F50" w:rsidRDefault="00B25B12" w:rsidP="00154A9D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ind w:left="284"/>
        <w:jc w:val="both"/>
        <w:rPr>
          <w:b/>
          <w:bCs/>
          <w:sz w:val="24"/>
        </w:rPr>
      </w:pPr>
      <w:r w:rsidRPr="00F14F50">
        <w:rPr>
          <w:rFonts w:eastAsia="Calibri"/>
          <w:b/>
          <w:color w:val="000000"/>
          <w:sz w:val="24"/>
        </w:rPr>
        <w:t>ETKİNLİĞİN</w:t>
      </w:r>
      <w:r w:rsidRPr="00F14F50">
        <w:rPr>
          <w:b/>
          <w:bCs/>
          <w:sz w:val="24"/>
        </w:rPr>
        <w:t xml:space="preserve"> SÜRESİ</w:t>
      </w:r>
    </w:p>
    <w:p w:rsidR="00B25B12" w:rsidRPr="00F14F50" w:rsidRDefault="00B25B12" w:rsidP="00B25B12">
      <w:pPr>
        <w:spacing w:after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5B12" w:rsidRPr="00F14F50" w:rsidRDefault="00B25B12" w:rsidP="00B25B1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Calibri" w:hAnsi="Times New Roman" w:cs="Times New Roman"/>
          <w:sz w:val="24"/>
          <w:szCs w:val="24"/>
          <w:lang w:eastAsia="en-US"/>
        </w:rPr>
        <w:t>Faaliyetin</w:t>
      </w:r>
      <w:r w:rsidR="003D7E6A" w:rsidRPr="00F14F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14F50">
        <w:rPr>
          <w:rFonts w:ascii="Times New Roman" w:eastAsia="Calibri" w:hAnsi="Times New Roman" w:cs="Times New Roman"/>
          <w:sz w:val="24"/>
          <w:szCs w:val="24"/>
          <w:lang w:eastAsia="en-US"/>
        </w:rPr>
        <w:t>süresi</w:t>
      </w:r>
      <w:r w:rsidR="003D7E6A" w:rsidRPr="00F14F50">
        <w:rPr>
          <w:rFonts w:ascii="Times New Roman" w:eastAsia="Times New Roman" w:hAnsi="Times New Roman" w:cs="Times New Roman"/>
          <w:sz w:val="24"/>
          <w:szCs w:val="24"/>
        </w:rPr>
        <w:t xml:space="preserve"> 18 ders saatidir.</w:t>
      </w:r>
    </w:p>
    <w:p w:rsidR="0075281F" w:rsidRPr="00F14F5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F14F50" w:rsidRDefault="0075281F" w:rsidP="00154A9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F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F14F50">
        <w:rPr>
          <w:rFonts w:ascii="Times New Roman" w:eastAsia="Calibri" w:hAnsi="Times New Roman" w:cs="Times New Roman"/>
          <w:b/>
          <w:sz w:val="24"/>
          <w:szCs w:val="24"/>
        </w:rPr>
        <w:t xml:space="preserve"> HEDEF KİTLESİ</w:t>
      </w:r>
    </w:p>
    <w:p w:rsidR="00610502" w:rsidRPr="00F14F50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F14F50" w:rsidRDefault="003D7E6A" w:rsidP="0067087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14F50">
        <w:rPr>
          <w:rFonts w:ascii="Times New Roman" w:hAnsi="Times New Roman" w:cs="Times New Roman"/>
          <w:sz w:val="24"/>
          <w:szCs w:val="24"/>
        </w:rPr>
        <w:t xml:space="preserve">Bakanlığımıza bağlı </w:t>
      </w:r>
      <w:r w:rsidR="00F14F50" w:rsidRPr="00F14F50">
        <w:rPr>
          <w:rFonts w:ascii="Times New Roman" w:hAnsi="Times New Roman" w:cs="Times New Roman"/>
          <w:sz w:val="24"/>
          <w:szCs w:val="24"/>
        </w:rPr>
        <w:t>okul ve kurumlarda görev yapan öğretmenler</w:t>
      </w:r>
    </w:p>
    <w:p w:rsidR="00AE1523" w:rsidRPr="00F14F50" w:rsidRDefault="00AE1523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F14F50" w:rsidRDefault="0075281F" w:rsidP="00F14F5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F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F14F50">
        <w:rPr>
          <w:rFonts w:ascii="Times New Roman" w:eastAsia="Calibri" w:hAnsi="Times New Roman" w:cs="Times New Roman"/>
          <w:b/>
          <w:sz w:val="24"/>
          <w:szCs w:val="24"/>
        </w:rPr>
        <w:t xml:space="preserve"> UYGULANMASI İLE İLGİLİ AÇIKLAMALAR</w:t>
      </w:r>
    </w:p>
    <w:p w:rsidR="008B6E89" w:rsidRPr="00F14F50" w:rsidRDefault="008B6E89" w:rsidP="008B6E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F14F50" w:rsidRDefault="008B6E89" w:rsidP="0067087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50">
        <w:rPr>
          <w:rFonts w:ascii="Times New Roman" w:eastAsia="Times New Roman" w:hAnsi="Times New Roman" w:cs="Times New Roman"/>
          <w:sz w:val="24"/>
          <w:szCs w:val="24"/>
        </w:rPr>
        <w:t>Eğitim görevlisi olarak, “Sınai Mülkiyet” konusunda</w:t>
      </w:r>
      <w:r w:rsidR="00561066">
        <w:rPr>
          <w:rFonts w:ascii="Times New Roman" w:eastAsia="Times New Roman" w:hAnsi="Times New Roman" w:cs="Times New Roman"/>
          <w:sz w:val="24"/>
          <w:szCs w:val="24"/>
        </w:rPr>
        <w:t xml:space="preserve"> uzman</w:t>
      </w:r>
      <w:r w:rsidR="0075281F" w:rsidRPr="00F14F50">
        <w:rPr>
          <w:rFonts w:ascii="Times New Roman" w:eastAsia="Times New Roman" w:hAnsi="Times New Roman" w:cs="Times New Roman"/>
          <w:sz w:val="24"/>
          <w:szCs w:val="24"/>
        </w:rPr>
        <w:t xml:space="preserve"> idareci,</w:t>
      </w:r>
      <w:r w:rsidR="00154A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3440" w:rsidRPr="00F14F50">
        <w:rPr>
          <w:rFonts w:ascii="Times New Roman" w:eastAsia="Times New Roman" w:hAnsi="Times New Roman" w:cs="Times New Roman"/>
          <w:sz w:val="24"/>
          <w:szCs w:val="24"/>
        </w:rPr>
        <w:t>Türk Patent ve Marka Kurumunun uzmanlar</w:t>
      </w:r>
      <w:r w:rsidRPr="00F14F50">
        <w:rPr>
          <w:rFonts w:ascii="Times New Roman" w:eastAsia="Times New Roman" w:hAnsi="Times New Roman" w:cs="Times New Roman"/>
          <w:sz w:val="24"/>
          <w:szCs w:val="24"/>
        </w:rPr>
        <w:t>ı</w:t>
      </w:r>
      <w:r w:rsidR="003D7E6A" w:rsidRPr="00F14F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934" w:rsidRPr="00F14F50">
        <w:rPr>
          <w:rFonts w:ascii="Times New Roman" w:eastAsia="Times New Roman" w:hAnsi="Times New Roman" w:cs="Times New Roman"/>
          <w:sz w:val="24"/>
          <w:szCs w:val="24"/>
        </w:rPr>
        <w:t xml:space="preserve">ile patent vekilleri </w:t>
      </w:r>
      <w:r w:rsidRPr="00F14F50">
        <w:rPr>
          <w:rFonts w:ascii="Times New Roman" w:eastAsia="Times New Roman" w:hAnsi="Times New Roman" w:cs="Times New Roman"/>
          <w:sz w:val="24"/>
          <w:szCs w:val="24"/>
        </w:rPr>
        <w:t xml:space="preserve">ya da bu konuda </w:t>
      </w:r>
      <w:r w:rsidR="00561066">
        <w:rPr>
          <w:rFonts w:ascii="Times New Roman" w:eastAsia="Times New Roman" w:hAnsi="Times New Roman" w:cs="Times New Roman"/>
          <w:sz w:val="24"/>
          <w:szCs w:val="24"/>
        </w:rPr>
        <w:t>hizmet</w:t>
      </w:r>
      <w:r w:rsidRPr="00F14F50">
        <w:rPr>
          <w:rFonts w:ascii="Times New Roman" w:eastAsia="Times New Roman" w:hAnsi="Times New Roman" w:cs="Times New Roman"/>
          <w:sz w:val="24"/>
          <w:szCs w:val="24"/>
        </w:rPr>
        <w:t>içi eğitimler veren öğretmenler / eğitmenler görevlendirilecektir.</w:t>
      </w:r>
    </w:p>
    <w:p w:rsidR="00453507" w:rsidRDefault="00453507" w:rsidP="00453507">
      <w:pPr>
        <w:pStyle w:val="NormalWeb"/>
        <w:numPr>
          <w:ilvl w:val="0"/>
          <w:numId w:val="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Eğitim </w:t>
      </w:r>
      <w:proofErr w:type="gramStart"/>
      <w:r>
        <w:rPr>
          <w:color w:val="000000"/>
          <w:sz w:val="27"/>
          <w:szCs w:val="27"/>
        </w:rPr>
        <w:t>senkron</w:t>
      </w:r>
      <w:proofErr w:type="gramEnd"/>
      <w:r>
        <w:rPr>
          <w:color w:val="000000"/>
          <w:sz w:val="27"/>
          <w:szCs w:val="27"/>
        </w:rPr>
        <w:t>/asenkron olarak OYS alt yapısı içerisinde uzaktan eğitim yöntem ve teknikleriyle verilecektir.</w:t>
      </w:r>
    </w:p>
    <w:p w:rsidR="00453507" w:rsidRDefault="00453507" w:rsidP="00453507">
      <w:pPr>
        <w:pStyle w:val="NormalWeb"/>
        <w:numPr>
          <w:ilvl w:val="0"/>
          <w:numId w:val="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Eğitim merkezi olarak yapılacaktır.</w:t>
      </w:r>
    </w:p>
    <w:p w:rsidR="0075281F" w:rsidRPr="00F14F50" w:rsidRDefault="0075281F" w:rsidP="00F14F5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F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F14F50">
        <w:rPr>
          <w:rFonts w:ascii="Times New Roman" w:eastAsia="Calibri" w:hAnsi="Times New Roman" w:cs="Times New Roman"/>
          <w:b/>
          <w:sz w:val="24"/>
          <w:szCs w:val="24"/>
        </w:rPr>
        <w:t xml:space="preserve"> İÇERİĞİ</w:t>
      </w:r>
    </w:p>
    <w:p w:rsidR="0067087F" w:rsidRPr="00F14F50" w:rsidRDefault="0067087F" w:rsidP="0067087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F14F50" w:rsidRDefault="003D7E6A" w:rsidP="00670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4F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</w:t>
      </w:r>
      <w:r w:rsidR="0075281F" w:rsidRPr="00F14F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Konuların </w:t>
      </w:r>
      <w:r w:rsidR="0075281F" w:rsidRPr="00F14F50">
        <w:rPr>
          <w:rFonts w:ascii="Times New Roman" w:eastAsia="Times New Roman" w:hAnsi="Times New Roman" w:cs="Times New Roman"/>
          <w:b/>
          <w:bCs/>
          <w:sz w:val="24"/>
          <w:szCs w:val="24"/>
        </w:rPr>
        <w:t>Dağılım</w:t>
      </w:r>
      <w:r w:rsidR="0075281F" w:rsidRPr="00F14F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Tablosu</w:t>
      </w:r>
    </w:p>
    <w:tbl>
      <w:tblPr>
        <w:tblW w:w="90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8"/>
        <w:gridCol w:w="1326"/>
      </w:tblGrid>
      <w:tr w:rsidR="0075281F" w:rsidRPr="00F14F50" w:rsidTr="0067087F">
        <w:trPr>
          <w:cantSplit/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F14F50" w:rsidRDefault="0075281F" w:rsidP="006708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F14F50" w:rsidRDefault="00183B09" w:rsidP="006708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Süre </w:t>
            </w:r>
          </w:p>
        </w:tc>
      </w:tr>
      <w:tr w:rsidR="0075281F" w:rsidRPr="00F14F50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F14F50" w:rsidRDefault="005A0CD6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Fikri ve Sınai Mülkiyet Hakları Kavramı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F14F50" w:rsidRDefault="001E4E38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21C01" w:rsidRPr="00F14F50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F14F50" w:rsidRDefault="005A0CD6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Tasarım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F14F50" w:rsidRDefault="00706243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5281F" w:rsidRPr="00F14F50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F14F50" w:rsidRDefault="005A0CD6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Tasarım Uygulama Eğitimi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F14F50" w:rsidRDefault="00B85F23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85F23" w:rsidRPr="00F14F50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F23" w:rsidRPr="00F14F50" w:rsidRDefault="00B85F23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Marka Uygulama Eğitimi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F23" w:rsidRPr="00F14F50" w:rsidRDefault="00183B09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F14F50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F14F50" w:rsidRDefault="005A0CD6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Patent Sistemine Giriş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F14F50" w:rsidRDefault="00706243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0502" w:rsidRPr="00F14F50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F14F50" w:rsidRDefault="005A0CD6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Patent Başvurusu Üzerindeki Hak Tesisi ve Patent Teşvikleri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F14F50" w:rsidRDefault="00610502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F14F50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DB3" w:rsidRPr="00F14F50" w:rsidRDefault="005A0CD6" w:rsidP="00B25B1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Uluslararası Patent Başvurusu (</w:t>
            </w:r>
            <w:r w:rsidR="00751DB3"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PCT</w:t>
            </w: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Sistemi) </w:t>
            </w:r>
            <w:r w:rsidR="000E2131"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e Avrupa Patent (</w:t>
            </w:r>
            <w:r w:rsidR="00751DB3"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EPC</w:t>
            </w: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Sistemi)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F14F50" w:rsidRDefault="00706243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0502" w:rsidRPr="00F14F50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F14F50" w:rsidRDefault="005A0CD6" w:rsidP="003709F0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Patent Veri </w:t>
            </w:r>
            <w:r w:rsidR="003709F0"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abanlarının Kullanımı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F14F50" w:rsidRDefault="00610502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F14F50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F14F50" w:rsidRDefault="005A0CD6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Patent Araştırmasına İlişkin Örnek Uygulamalar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F14F50" w:rsidRDefault="00614547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F14F50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0502" w:rsidRPr="00F14F50" w:rsidRDefault="00610502" w:rsidP="006708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0502" w:rsidRPr="00F14F50" w:rsidRDefault="00C61934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4F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:rsidR="0075281F" w:rsidRPr="00F14F5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06365" w:rsidRPr="00E06365" w:rsidRDefault="00E06365" w:rsidP="00E06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36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8.</w:t>
      </w:r>
      <w:r w:rsidRPr="00E063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:rsidR="00E06365" w:rsidRPr="00E06365" w:rsidRDefault="00E06365" w:rsidP="00E06365">
      <w:pPr>
        <w:pStyle w:val="ListeParagraf"/>
        <w:numPr>
          <w:ilvl w:val="0"/>
          <w:numId w:val="18"/>
        </w:numPr>
        <w:spacing w:before="100" w:beforeAutospacing="1" w:after="100" w:afterAutospacing="1"/>
        <w:rPr>
          <w:color w:val="000000"/>
          <w:sz w:val="24"/>
        </w:rPr>
      </w:pPr>
      <w:r w:rsidRPr="00E06365">
        <w:rPr>
          <w:color w:val="000000"/>
          <w:sz w:val="24"/>
        </w:rPr>
        <w:t>Programın hedeflerine ulaşmak için; uzaktan eğitim, öğrenme yöntem ve teknikleri kullanılacaktır.</w:t>
      </w:r>
    </w:p>
    <w:p w:rsidR="00E06365" w:rsidRPr="00E06365" w:rsidRDefault="00E06365" w:rsidP="00E06365">
      <w:pPr>
        <w:pStyle w:val="ListeParagraf"/>
        <w:numPr>
          <w:ilvl w:val="0"/>
          <w:numId w:val="18"/>
        </w:numPr>
        <w:spacing w:before="100" w:beforeAutospacing="1" w:after="100" w:afterAutospacing="1"/>
        <w:rPr>
          <w:color w:val="000000"/>
          <w:sz w:val="24"/>
        </w:rPr>
      </w:pPr>
      <w:r w:rsidRPr="00E06365">
        <w:rPr>
          <w:color w:val="000000"/>
          <w:sz w:val="24"/>
        </w:rPr>
        <w:t>Katılımcılara eğitim ile ilgili ders notları elektronik ortamda verilecektir.</w:t>
      </w:r>
    </w:p>
    <w:p w:rsidR="00E06365" w:rsidRPr="00E06365" w:rsidRDefault="00E06365" w:rsidP="00E06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3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ÖLÇME VE DEĞERLENDİRME</w:t>
      </w:r>
    </w:p>
    <w:p w:rsidR="00E06365" w:rsidRPr="00E06365" w:rsidRDefault="00E06365" w:rsidP="00E06365">
      <w:pPr>
        <w:pStyle w:val="ListeParagraf"/>
        <w:numPr>
          <w:ilvl w:val="0"/>
          <w:numId w:val="19"/>
        </w:numPr>
        <w:spacing w:before="100" w:beforeAutospacing="1" w:after="100" w:afterAutospacing="1"/>
        <w:ind w:left="709"/>
        <w:rPr>
          <w:color w:val="000000"/>
          <w:sz w:val="24"/>
        </w:rPr>
      </w:pPr>
      <w:r w:rsidRPr="00E06365">
        <w:rPr>
          <w:color w:val="000000"/>
          <w:sz w:val="24"/>
        </w:rPr>
        <w:t>Faaliyetin sonunda k</w:t>
      </w:r>
      <w:r w:rsidR="00154A9D">
        <w:rPr>
          <w:color w:val="000000"/>
          <w:sz w:val="24"/>
        </w:rPr>
        <w:t>atılımcılara seminerle ilgili “Seminer B</w:t>
      </w:r>
      <w:r w:rsidRPr="00E06365">
        <w:rPr>
          <w:color w:val="000000"/>
          <w:sz w:val="24"/>
        </w:rPr>
        <w:t>elgesi” (e-sertifika) verilecektir</w:t>
      </w:r>
      <w:r>
        <w:rPr>
          <w:color w:val="000000"/>
          <w:sz w:val="24"/>
        </w:rPr>
        <w:t>.</w:t>
      </w:r>
    </w:p>
    <w:p w:rsidR="00CC2DDA" w:rsidRPr="00E06365" w:rsidRDefault="00CC2DDA" w:rsidP="00E0636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CC2DDA" w:rsidRPr="00E06365" w:rsidSect="003D7E6A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43E" w:rsidRDefault="000D743E" w:rsidP="00F14F50">
      <w:pPr>
        <w:spacing w:after="0" w:line="240" w:lineRule="auto"/>
      </w:pPr>
      <w:r>
        <w:separator/>
      </w:r>
    </w:p>
  </w:endnote>
  <w:endnote w:type="continuationSeparator" w:id="0">
    <w:p w:rsidR="000D743E" w:rsidRDefault="000D743E" w:rsidP="00F14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3516259"/>
      <w:docPartObj>
        <w:docPartGallery w:val="Page Numbers (Bottom of Page)"/>
        <w:docPartUnique/>
      </w:docPartObj>
    </w:sdtPr>
    <w:sdtEndPr/>
    <w:sdtContent>
      <w:p w:rsidR="00F14F50" w:rsidRDefault="00F14F5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048">
          <w:rPr>
            <w:noProof/>
          </w:rPr>
          <w:t>2</w:t>
        </w:r>
        <w:r>
          <w:fldChar w:fldCharType="end"/>
        </w:r>
      </w:p>
    </w:sdtContent>
  </w:sdt>
  <w:p w:rsidR="00F14F50" w:rsidRDefault="00F14F5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43E" w:rsidRDefault="000D743E" w:rsidP="00F14F50">
      <w:pPr>
        <w:spacing w:after="0" w:line="240" w:lineRule="auto"/>
      </w:pPr>
      <w:r>
        <w:separator/>
      </w:r>
    </w:p>
  </w:footnote>
  <w:footnote w:type="continuationSeparator" w:id="0">
    <w:p w:rsidR="000D743E" w:rsidRDefault="000D743E" w:rsidP="00F14F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3F82"/>
    <w:multiLevelType w:val="hybridMultilevel"/>
    <w:tmpl w:val="18E69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13685"/>
    <w:multiLevelType w:val="hybridMultilevel"/>
    <w:tmpl w:val="3BC2E9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3215D"/>
    <w:multiLevelType w:val="hybridMultilevel"/>
    <w:tmpl w:val="5AD656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A1499"/>
    <w:multiLevelType w:val="hybridMultilevel"/>
    <w:tmpl w:val="A61E4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96014"/>
    <w:multiLevelType w:val="hybridMultilevel"/>
    <w:tmpl w:val="505E8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61A31"/>
    <w:multiLevelType w:val="hybridMultilevel"/>
    <w:tmpl w:val="02D885D2"/>
    <w:lvl w:ilvl="0" w:tplc="041F0001">
      <w:start w:val="1"/>
      <w:numFmt w:val="bullet"/>
      <w:lvlText w:val=""/>
      <w:lvlJc w:val="left"/>
      <w:pPr>
        <w:ind w:left="9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14" w15:restartNumberingAfterBreak="0">
    <w:nsid w:val="50F0540C"/>
    <w:multiLevelType w:val="hybridMultilevel"/>
    <w:tmpl w:val="444EE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B3FFB"/>
    <w:multiLevelType w:val="hybridMultilevel"/>
    <w:tmpl w:val="82126C42"/>
    <w:lvl w:ilvl="0" w:tplc="0EA2B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8D8440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CD73176"/>
    <w:multiLevelType w:val="hybridMultilevel"/>
    <w:tmpl w:val="B4A23284"/>
    <w:lvl w:ilvl="0" w:tplc="42482122">
      <w:start w:val="3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</w:num>
  <w:num w:numId="6">
    <w:abstractNumId w:val="4"/>
  </w:num>
  <w:num w:numId="7">
    <w:abstractNumId w:val="3"/>
  </w:num>
  <w:num w:numId="8">
    <w:abstractNumId w:val="14"/>
  </w:num>
  <w:num w:numId="9">
    <w:abstractNumId w:val="1"/>
  </w:num>
  <w:num w:numId="10">
    <w:abstractNumId w:val="12"/>
  </w:num>
  <w:num w:numId="11">
    <w:abstractNumId w:val="8"/>
  </w:num>
  <w:num w:numId="12">
    <w:abstractNumId w:val="15"/>
  </w:num>
  <w:num w:numId="13">
    <w:abstractNumId w:val="5"/>
  </w:num>
  <w:num w:numId="14">
    <w:abstractNumId w:val="9"/>
  </w:num>
  <w:num w:numId="15">
    <w:abstractNumId w:val="6"/>
  </w:num>
  <w:num w:numId="16">
    <w:abstractNumId w:val="16"/>
  </w:num>
  <w:num w:numId="17">
    <w:abstractNumId w:val="17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52F00"/>
    <w:rsid w:val="000B4A69"/>
    <w:rsid w:val="000C5B7F"/>
    <w:rsid w:val="000C624A"/>
    <w:rsid w:val="000D3443"/>
    <w:rsid w:val="000D743E"/>
    <w:rsid w:val="000E2131"/>
    <w:rsid w:val="001079CB"/>
    <w:rsid w:val="0013147D"/>
    <w:rsid w:val="00144768"/>
    <w:rsid w:val="00154A9D"/>
    <w:rsid w:val="00172C2B"/>
    <w:rsid w:val="00183B09"/>
    <w:rsid w:val="00190AA3"/>
    <w:rsid w:val="001A0E28"/>
    <w:rsid w:val="001E4E38"/>
    <w:rsid w:val="001F7F74"/>
    <w:rsid w:val="00221F2B"/>
    <w:rsid w:val="0028466F"/>
    <w:rsid w:val="002904BE"/>
    <w:rsid w:val="002E3B0D"/>
    <w:rsid w:val="00315A0C"/>
    <w:rsid w:val="00321C01"/>
    <w:rsid w:val="00352FCE"/>
    <w:rsid w:val="00360261"/>
    <w:rsid w:val="003709F0"/>
    <w:rsid w:val="0038582F"/>
    <w:rsid w:val="00385E36"/>
    <w:rsid w:val="003A4872"/>
    <w:rsid w:val="003A597C"/>
    <w:rsid w:val="003B3B3A"/>
    <w:rsid w:val="003D5CC6"/>
    <w:rsid w:val="003D7E6A"/>
    <w:rsid w:val="0041438D"/>
    <w:rsid w:val="00453507"/>
    <w:rsid w:val="0047016E"/>
    <w:rsid w:val="004F15E7"/>
    <w:rsid w:val="00517AF5"/>
    <w:rsid w:val="00561066"/>
    <w:rsid w:val="00570061"/>
    <w:rsid w:val="005A0CD6"/>
    <w:rsid w:val="00610502"/>
    <w:rsid w:val="00614547"/>
    <w:rsid w:val="00646821"/>
    <w:rsid w:val="006658BA"/>
    <w:rsid w:val="0067087F"/>
    <w:rsid w:val="006F43D2"/>
    <w:rsid w:val="00706243"/>
    <w:rsid w:val="0071617F"/>
    <w:rsid w:val="00734271"/>
    <w:rsid w:val="00736669"/>
    <w:rsid w:val="00751DB3"/>
    <w:rsid w:val="0075281F"/>
    <w:rsid w:val="007C1048"/>
    <w:rsid w:val="007D672F"/>
    <w:rsid w:val="007F35B1"/>
    <w:rsid w:val="008105DA"/>
    <w:rsid w:val="00823442"/>
    <w:rsid w:val="00855275"/>
    <w:rsid w:val="00856BE6"/>
    <w:rsid w:val="008768B6"/>
    <w:rsid w:val="008B2C02"/>
    <w:rsid w:val="008B6AD0"/>
    <w:rsid w:val="008B6E89"/>
    <w:rsid w:val="00912F2E"/>
    <w:rsid w:val="009267F2"/>
    <w:rsid w:val="00932695"/>
    <w:rsid w:val="0097512F"/>
    <w:rsid w:val="009B39DA"/>
    <w:rsid w:val="009F2274"/>
    <w:rsid w:val="00A06BB4"/>
    <w:rsid w:val="00A50E13"/>
    <w:rsid w:val="00AB0C32"/>
    <w:rsid w:val="00AB3397"/>
    <w:rsid w:val="00AE1523"/>
    <w:rsid w:val="00B1653F"/>
    <w:rsid w:val="00B25B12"/>
    <w:rsid w:val="00B57613"/>
    <w:rsid w:val="00B85F23"/>
    <w:rsid w:val="00B86CBD"/>
    <w:rsid w:val="00BE35EC"/>
    <w:rsid w:val="00BF3B61"/>
    <w:rsid w:val="00C2600D"/>
    <w:rsid w:val="00C60B7E"/>
    <w:rsid w:val="00C61934"/>
    <w:rsid w:val="00CC2DDA"/>
    <w:rsid w:val="00CE4FE5"/>
    <w:rsid w:val="00CF1325"/>
    <w:rsid w:val="00D70398"/>
    <w:rsid w:val="00D73440"/>
    <w:rsid w:val="00D7439F"/>
    <w:rsid w:val="00DC0EA8"/>
    <w:rsid w:val="00DE0E8F"/>
    <w:rsid w:val="00DE11A2"/>
    <w:rsid w:val="00DF661B"/>
    <w:rsid w:val="00E0603C"/>
    <w:rsid w:val="00E06365"/>
    <w:rsid w:val="00EA7FCF"/>
    <w:rsid w:val="00EE4DFF"/>
    <w:rsid w:val="00F14F50"/>
    <w:rsid w:val="00F211AC"/>
    <w:rsid w:val="00F403CD"/>
    <w:rsid w:val="00F47084"/>
    <w:rsid w:val="00F501A7"/>
    <w:rsid w:val="00F60E33"/>
    <w:rsid w:val="00F667DB"/>
    <w:rsid w:val="00F679DA"/>
    <w:rsid w:val="00F81C01"/>
    <w:rsid w:val="00FA4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890A9-3A49-47F9-B627-B85AF97F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DFF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0D3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51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51DB3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F14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4F50"/>
  </w:style>
  <w:style w:type="paragraph" w:styleId="Altbilgi">
    <w:name w:val="footer"/>
    <w:basedOn w:val="Normal"/>
    <w:link w:val="AltbilgiChar"/>
    <w:uiPriority w:val="99"/>
    <w:unhideWhenUsed/>
    <w:rsid w:val="00F14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4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2017-02-15T09:15:00Z</cp:lastPrinted>
  <dcterms:created xsi:type="dcterms:W3CDTF">2021-12-24T11:34:00Z</dcterms:created>
  <dcterms:modified xsi:type="dcterms:W3CDTF">2021-12-27T08:31:00Z</dcterms:modified>
</cp:coreProperties>
</file>